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32FF4" w14:textId="77777777" w:rsidR="0051402B" w:rsidRPr="0051402B" w:rsidRDefault="0051402B" w:rsidP="0051402B">
      <w:pPr>
        <w:jc w:val="center"/>
        <w:rPr>
          <w:b/>
          <w:u w:val="single"/>
        </w:rPr>
      </w:pPr>
      <w:r w:rsidRPr="0051402B">
        <w:rPr>
          <w:b/>
          <w:u w:val="single"/>
        </w:rPr>
        <w:t>BARN HUNT</w:t>
      </w:r>
    </w:p>
    <w:p w14:paraId="37435ACA" w14:textId="77777777" w:rsidR="00234F96" w:rsidRPr="0051402B" w:rsidRDefault="0051402B" w:rsidP="0051402B">
      <w:pPr>
        <w:jc w:val="center"/>
        <w:rPr>
          <w:b/>
          <w:u w:val="single"/>
        </w:rPr>
      </w:pPr>
      <w:r w:rsidRPr="0051402B">
        <w:rPr>
          <w:b/>
          <w:u w:val="single"/>
        </w:rPr>
        <w:t>VIDEO SUBMISSION GUIDELINES</w:t>
      </w:r>
    </w:p>
    <w:p w14:paraId="2DFEC53C" w14:textId="77777777" w:rsidR="0051402B" w:rsidRDefault="0051402B"/>
    <w:p w14:paraId="161BDA64" w14:textId="77777777" w:rsidR="0051402B" w:rsidRDefault="00EC70A0">
      <w:r>
        <w:t>Video of competition runs are accepted as long as they meet the criteria below.</w:t>
      </w:r>
    </w:p>
    <w:p w14:paraId="4595E89F" w14:textId="77777777" w:rsidR="0051402B" w:rsidRDefault="0051402B"/>
    <w:p w14:paraId="230A01BE" w14:textId="35AA9028" w:rsidR="00EC70A0" w:rsidRDefault="00770E16">
      <w:r>
        <w:t>Videos for submission take</w:t>
      </w:r>
      <w:r w:rsidR="00660444">
        <w:t>n outside of a sanctioned trial</w:t>
      </w:r>
      <w:bookmarkStart w:id="0" w:name="_GoBack"/>
      <w:bookmarkEnd w:id="0"/>
      <w:r w:rsidR="0051402B">
        <w:t xml:space="preserve"> should mimic trial co</w:t>
      </w:r>
      <w:r w:rsidR="00EC70A0">
        <w:t>nditions as closely as possible.</w:t>
      </w:r>
    </w:p>
    <w:p w14:paraId="51F191AA" w14:textId="77777777" w:rsidR="00EC70A0" w:rsidRDefault="00EC70A0"/>
    <w:p w14:paraId="3B6E1713" w14:textId="77777777" w:rsidR="00EC70A0" w:rsidRDefault="00EC70A0">
      <w:r>
        <w:t xml:space="preserve">The construction of the tubes, the ring space, number of bales, construction of the course, construction of the tunnels, etc. all need to meet the requirements set forth in the Barn Hunt rules. </w:t>
      </w:r>
    </w:p>
    <w:p w14:paraId="09781876" w14:textId="77777777" w:rsidR="005E17A7" w:rsidRDefault="005E17A7"/>
    <w:p w14:paraId="5F4F1133" w14:textId="77777777" w:rsidR="00EC70A0" w:rsidRDefault="00EC70A0">
      <w:r w:rsidRPr="00845F40">
        <w:rPr>
          <w:b/>
        </w:rPr>
        <w:t>Video taken at a sanctioned Barn Hunt trial:</w:t>
      </w:r>
      <w:r>
        <w:t xml:space="preserve">  The trial </w:t>
      </w:r>
      <w:r w:rsidR="00845F40">
        <w:t xml:space="preserve">date and </w:t>
      </w:r>
      <w:r>
        <w:t xml:space="preserve">location </w:t>
      </w:r>
      <w:r w:rsidR="00845F40">
        <w:t xml:space="preserve">information </w:t>
      </w:r>
      <w:r>
        <w:t>needs to be submitted with the video</w:t>
      </w:r>
      <w:r w:rsidR="00845F40">
        <w:t xml:space="preserve"> (such as “this was taken at the Trial on Mar. 8</w:t>
      </w:r>
      <w:r w:rsidR="00845F40" w:rsidRPr="00845F40">
        <w:rPr>
          <w:vertAlign w:val="superscript"/>
        </w:rPr>
        <w:t>th</w:t>
      </w:r>
      <w:r w:rsidR="00845F40">
        <w:t xml:space="preserve"> at Anything Goes for Dogs in Marysville, OH).  This can be in the email with the video link or put on the video itself (verbalized or text on screen).  The video must start as (or before) the dog/handler enter the ring and remain running until the dog/handler leave the ring.  The camera needs to follow the movements of the dog as much as is possible.  The Judge’s verification of the correct find needs to be audible or obvious. The dog’s indication needs to be visible on the video (not hidden by bales or other obstructions on the course).  </w:t>
      </w:r>
    </w:p>
    <w:p w14:paraId="7753C36A" w14:textId="77777777" w:rsidR="00EC70A0" w:rsidRPr="00845F40" w:rsidRDefault="00EC70A0">
      <w:pPr>
        <w:rPr>
          <w:b/>
        </w:rPr>
      </w:pPr>
    </w:p>
    <w:p w14:paraId="637CBD4E" w14:textId="77777777" w:rsidR="0051402B" w:rsidRDefault="0051402B">
      <w:r w:rsidRPr="00845F40">
        <w:rPr>
          <w:b/>
        </w:rPr>
        <w:t>If the video is not taken at a sanctioned Barn Hunt trial</w:t>
      </w:r>
      <w:r w:rsidR="00845F40">
        <w:rPr>
          <w:b/>
        </w:rPr>
        <w:t>:</w:t>
      </w:r>
      <w:r>
        <w:t xml:space="preserve"> the video needs to start by showing that the handler is out of sight of the ring during the hide and show the rat tube</w:t>
      </w:r>
      <w:r w:rsidR="005E17A7">
        <w:t>(s)</w:t>
      </w:r>
      <w:r>
        <w:t xml:space="preserve"> being placed/hidden and continue without a pause until the end of the hunt when the handler/dog leave the ring</w:t>
      </w:r>
      <w:r w:rsidR="007461D5">
        <w:t>/hunt area</w:t>
      </w:r>
      <w:r>
        <w:t xml:space="preserve">. </w:t>
      </w:r>
    </w:p>
    <w:p w14:paraId="437746A8" w14:textId="77777777" w:rsidR="0051402B" w:rsidRDefault="0051402B">
      <w:r>
        <w:t xml:space="preserve">The </w:t>
      </w:r>
      <w:r w:rsidR="00845F40">
        <w:t>helper’s</w:t>
      </w:r>
      <w:r>
        <w:t xml:space="preserve"> confirmation of the find needs to be clear so the evaluator watching the video knows that the correct tube(s) were found. </w:t>
      </w:r>
      <w:r w:rsidR="007461D5">
        <w:t xml:space="preserve">And the dog’s indication needs to be shown (not hidden by the course). </w:t>
      </w:r>
    </w:p>
    <w:p w14:paraId="51DE7565" w14:textId="77777777" w:rsidR="0051402B" w:rsidRDefault="0051402B"/>
    <w:p w14:paraId="5E4A7FC7" w14:textId="77777777" w:rsidR="00EC70A0" w:rsidRDefault="0051402B">
      <w:r>
        <w:t>Video submissions need to demonstrate that the handler understands and follows the rules for Barn Hunt.  Anything that would NQ a trial run will not qualify for the badge. Serious faults m</w:t>
      </w:r>
      <w:r w:rsidR="00845F40">
        <w:t>ight</w:t>
      </w:r>
      <w:r>
        <w:t xml:space="preserve"> be asked for a</w:t>
      </w:r>
      <w:r w:rsidR="00845F40">
        <w:t xml:space="preserve">dditional </w:t>
      </w:r>
      <w:r>
        <w:t>submission.</w:t>
      </w:r>
      <w:r w:rsidR="00EC70A0">
        <w:t xml:space="preserve"> </w:t>
      </w:r>
    </w:p>
    <w:p w14:paraId="6B14D832" w14:textId="77777777" w:rsidR="00EC70A0" w:rsidRDefault="00EC70A0"/>
    <w:p w14:paraId="19B6ED61" w14:textId="77777777" w:rsidR="00EC70A0" w:rsidRDefault="00EC70A0">
      <w:r>
        <w:t>Rat care:</w:t>
      </w:r>
    </w:p>
    <w:p w14:paraId="19BD556B" w14:textId="77777777" w:rsidR="0051402B" w:rsidRDefault="00EC70A0">
      <w:r>
        <w:t xml:space="preserve">Rats MUST be properly protected and cared for during training and badge testing by following all rules and guidelines pertaining to the rats. The rats should be pets that are healthy and not unduly stressed by the experience. If testing or training with multiple dogs or if temperatures are hot, be sure you have enough rats to rotate them in and out of the active tube(s) (or take frequent breaks) so they have a chance to rest, eat, drink and stay cool. If any rat tube accidently gets dropped or flung around, that rat should be checked for injury and traded out for a fresh rat just in case it caused stress. </w:t>
      </w:r>
    </w:p>
    <w:sectPr w:rsidR="0051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B"/>
    <w:rsid w:val="00234F96"/>
    <w:rsid w:val="0051402B"/>
    <w:rsid w:val="005E17A7"/>
    <w:rsid w:val="005E74B7"/>
    <w:rsid w:val="00660444"/>
    <w:rsid w:val="007461D5"/>
    <w:rsid w:val="00770E16"/>
    <w:rsid w:val="007831E8"/>
    <w:rsid w:val="00845F40"/>
    <w:rsid w:val="0094289E"/>
    <w:rsid w:val="009808FB"/>
    <w:rsid w:val="00D30905"/>
    <w:rsid w:val="00EC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4CFF"/>
  <w15:chartTrackingRefBased/>
  <w15:docId w15:val="{183A737D-14E9-41AC-A623-5C6D1EC9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Sally Hoyle</cp:lastModifiedBy>
  <cp:revision>5</cp:revision>
  <dcterms:created xsi:type="dcterms:W3CDTF">2016-06-24T16:03:00Z</dcterms:created>
  <dcterms:modified xsi:type="dcterms:W3CDTF">2016-06-24T16:06:00Z</dcterms:modified>
</cp:coreProperties>
</file>